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32" w:rsidRPr="00656032" w:rsidRDefault="00656032" w:rsidP="00656032">
      <w:pPr>
        <w:rPr>
          <w:i/>
        </w:rPr>
      </w:pPr>
      <w:r w:rsidRPr="00656032">
        <w:rPr>
          <w:b/>
        </w:rPr>
        <w:t>Oggetto:</w:t>
      </w:r>
      <w:r w:rsidRPr="00656032">
        <w:t xml:space="preserve"> </w:t>
      </w:r>
      <w:r w:rsidRPr="00656032">
        <w:rPr>
          <w:i/>
        </w:rPr>
        <w:t>Convocazione Direzione Nazionale  -  8 novembre 2018</w:t>
      </w:r>
    </w:p>
    <w:p w:rsidR="00656032" w:rsidRPr="00656032" w:rsidRDefault="00656032" w:rsidP="00656032">
      <w:r w:rsidRPr="00656032">
        <w:tab/>
      </w:r>
    </w:p>
    <w:p w:rsidR="00656032" w:rsidRPr="00656032" w:rsidRDefault="00656032" w:rsidP="00656032">
      <w:r w:rsidRPr="00656032">
        <w:t xml:space="preserve">La Direzione Nazionale è convocata  a Napoli, presso l'università Suor Orsola </w:t>
      </w:r>
      <w:proofErr w:type="spellStart"/>
      <w:r w:rsidRPr="00656032">
        <w:t>Benincasa</w:t>
      </w:r>
      <w:proofErr w:type="spellEnd"/>
      <w:r w:rsidRPr="00656032">
        <w:t xml:space="preserve">, Corso Vittorio Emanuele 292 </w:t>
      </w:r>
    </w:p>
    <w:p w:rsidR="00656032" w:rsidRPr="00656032" w:rsidRDefault="00656032" w:rsidP="00656032"/>
    <w:p w:rsidR="00656032" w:rsidRPr="00656032" w:rsidRDefault="00656032" w:rsidP="00656032">
      <w:r w:rsidRPr="00656032">
        <w:t xml:space="preserve"> </w:t>
      </w:r>
    </w:p>
    <w:p w:rsidR="00656032" w:rsidRPr="00656032" w:rsidRDefault="00656032" w:rsidP="00656032">
      <w:pPr>
        <w:rPr>
          <w:b/>
        </w:rPr>
      </w:pPr>
      <w:r w:rsidRPr="00656032">
        <w:rPr>
          <w:b/>
        </w:rPr>
        <w:t>Giovedì 8 novembre alle ore 8.45</w:t>
      </w:r>
    </w:p>
    <w:p w:rsidR="00656032" w:rsidRPr="00656032" w:rsidRDefault="00656032" w:rsidP="00656032">
      <w:pPr>
        <w:rPr>
          <w:b/>
        </w:rPr>
      </w:pPr>
    </w:p>
    <w:p w:rsidR="00656032" w:rsidRPr="00656032" w:rsidRDefault="00656032" w:rsidP="00656032"/>
    <w:p w:rsidR="00656032" w:rsidRPr="00656032" w:rsidRDefault="00656032" w:rsidP="00656032">
      <w:r w:rsidRPr="00656032">
        <w:t>per discutere e deliberare sul seguente Ordine del Giorno:</w:t>
      </w:r>
    </w:p>
    <w:p w:rsidR="00656032" w:rsidRPr="00656032" w:rsidRDefault="00656032" w:rsidP="00656032"/>
    <w:p w:rsidR="00656032" w:rsidRPr="00656032" w:rsidRDefault="00656032" w:rsidP="00656032">
      <w:pPr>
        <w:numPr>
          <w:ilvl w:val="0"/>
          <w:numId w:val="1"/>
        </w:numPr>
      </w:pPr>
      <w:r w:rsidRPr="00656032">
        <w:t>Approvazione dei verbali del 20 settembre e del 10 ottobre 2018.</w:t>
      </w:r>
    </w:p>
    <w:p w:rsidR="00656032" w:rsidRPr="00656032" w:rsidRDefault="00656032" w:rsidP="00656032">
      <w:pPr>
        <w:numPr>
          <w:ilvl w:val="0"/>
          <w:numId w:val="1"/>
        </w:numPr>
      </w:pPr>
      <w:r w:rsidRPr="00656032">
        <w:t>Presa d’atto dei verbali delle commissioni di lavoro e di altra documentazione.</w:t>
      </w:r>
    </w:p>
    <w:p w:rsidR="00656032" w:rsidRPr="00656032" w:rsidRDefault="00656032" w:rsidP="00656032">
      <w:pPr>
        <w:numPr>
          <w:ilvl w:val="0"/>
          <w:numId w:val="1"/>
        </w:numPr>
      </w:pPr>
      <w:r w:rsidRPr="00656032">
        <w:t>Conferimento Premio Braille.</w:t>
      </w:r>
    </w:p>
    <w:p w:rsidR="00656032" w:rsidRPr="00656032" w:rsidRDefault="00656032" w:rsidP="00656032">
      <w:pPr>
        <w:numPr>
          <w:ilvl w:val="0"/>
          <w:numId w:val="1"/>
        </w:numPr>
      </w:pPr>
      <w:r w:rsidRPr="00656032">
        <w:t>Proposta di convenzione con l’associazione CBM Italia.</w:t>
      </w:r>
    </w:p>
    <w:p w:rsidR="00656032" w:rsidRPr="00656032" w:rsidRDefault="00656032" w:rsidP="00656032">
      <w:pPr>
        <w:numPr>
          <w:ilvl w:val="0"/>
          <w:numId w:val="1"/>
        </w:numPr>
      </w:pPr>
      <w:r w:rsidRPr="00656032">
        <w:t>Relazione programmatica e budget economico 2019.</w:t>
      </w:r>
    </w:p>
    <w:p w:rsidR="00656032" w:rsidRPr="00656032" w:rsidRDefault="00656032" w:rsidP="00656032">
      <w:pPr>
        <w:numPr>
          <w:ilvl w:val="0"/>
          <w:numId w:val="1"/>
        </w:numPr>
      </w:pPr>
      <w:r w:rsidRPr="00656032">
        <w:t>Adesione al 2° Manifesto Europeo EDF sulle donne con disabilità</w:t>
      </w:r>
    </w:p>
    <w:p w:rsidR="00656032" w:rsidRPr="00656032" w:rsidRDefault="00656032" w:rsidP="00656032">
      <w:pPr>
        <w:numPr>
          <w:ilvl w:val="0"/>
          <w:numId w:val="1"/>
        </w:numPr>
      </w:pPr>
      <w:r w:rsidRPr="00656032">
        <w:t xml:space="preserve">Nomina della Commissione di valutazione bando imprenditoriale "Progetti Lotteria Louis Braille 2017" </w:t>
      </w:r>
    </w:p>
    <w:p w:rsidR="00656032" w:rsidRPr="00656032" w:rsidRDefault="00656032" w:rsidP="00656032">
      <w:pPr>
        <w:numPr>
          <w:ilvl w:val="0"/>
          <w:numId w:val="1"/>
        </w:numPr>
      </w:pPr>
      <w:r w:rsidRPr="00656032">
        <w:t>Iniziativa AIFI sui corsi per fisioterapisti regione Umbria.</w:t>
      </w:r>
    </w:p>
    <w:p w:rsidR="00656032" w:rsidRPr="00656032" w:rsidRDefault="00656032" w:rsidP="00656032">
      <w:pPr>
        <w:numPr>
          <w:ilvl w:val="0"/>
          <w:numId w:val="1"/>
        </w:numPr>
      </w:pPr>
      <w:r w:rsidRPr="00656032">
        <w:t>Linee guida per le attività relative ai Paesi in via di sviluppo.</w:t>
      </w:r>
    </w:p>
    <w:p w:rsidR="00656032" w:rsidRPr="00656032" w:rsidRDefault="00656032" w:rsidP="00656032">
      <w:pPr>
        <w:numPr>
          <w:ilvl w:val="0"/>
          <w:numId w:val="1"/>
        </w:numPr>
      </w:pPr>
      <w:r w:rsidRPr="00656032">
        <w:t>Modifiche allo Statuto sociale sulla base dei rilievi del Ministero del Lavoro.</w:t>
      </w:r>
    </w:p>
    <w:p w:rsidR="00656032" w:rsidRPr="00656032" w:rsidRDefault="00656032" w:rsidP="00656032">
      <w:pPr>
        <w:numPr>
          <w:ilvl w:val="0"/>
          <w:numId w:val="1"/>
        </w:numPr>
      </w:pPr>
      <w:r w:rsidRPr="00656032">
        <w:t xml:space="preserve">Relazione sulla verifica amministrativa presso la sezione territoriale di Cosenza. </w:t>
      </w:r>
    </w:p>
    <w:p w:rsidR="00656032" w:rsidRPr="00656032" w:rsidRDefault="00656032" w:rsidP="00656032">
      <w:pPr>
        <w:numPr>
          <w:ilvl w:val="0"/>
          <w:numId w:val="1"/>
        </w:numPr>
      </w:pPr>
      <w:r w:rsidRPr="00656032">
        <w:t>Patrimonio:</w:t>
      </w:r>
    </w:p>
    <w:p w:rsidR="00656032" w:rsidRPr="00656032" w:rsidRDefault="00656032" w:rsidP="00656032">
      <w:pPr>
        <w:numPr>
          <w:ilvl w:val="0"/>
          <w:numId w:val="2"/>
        </w:numPr>
      </w:pPr>
      <w:r w:rsidRPr="00656032">
        <w:t>Brescia: autorizzazione ristrutturazione.</w:t>
      </w:r>
    </w:p>
    <w:p w:rsidR="00656032" w:rsidRPr="00656032" w:rsidRDefault="00656032" w:rsidP="00656032">
      <w:pPr>
        <w:numPr>
          <w:ilvl w:val="0"/>
          <w:numId w:val="2"/>
        </w:numPr>
      </w:pPr>
      <w:r w:rsidRPr="00656032">
        <w:t>Pisa: acquisto/vendita sede territoriale.</w:t>
      </w:r>
    </w:p>
    <w:p w:rsidR="00656032" w:rsidRPr="00656032" w:rsidRDefault="00656032" w:rsidP="00656032">
      <w:pPr>
        <w:numPr>
          <w:ilvl w:val="0"/>
          <w:numId w:val="2"/>
        </w:numPr>
      </w:pPr>
      <w:r w:rsidRPr="00656032">
        <w:t>Scandicci: vendita terreni rinnovo autorizzazione.</w:t>
      </w:r>
    </w:p>
    <w:p w:rsidR="00656032" w:rsidRPr="00656032" w:rsidRDefault="00656032" w:rsidP="00656032">
      <w:pPr>
        <w:numPr>
          <w:ilvl w:val="0"/>
          <w:numId w:val="2"/>
        </w:numPr>
      </w:pPr>
      <w:r w:rsidRPr="00656032">
        <w:t>Siracusa: lavori di ristrutturazione erogazione contributo.</w:t>
      </w:r>
    </w:p>
    <w:p w:rsidR="00656032" w:rsidRPr="00656032" w:rsidRDefault="00656032" w:rsidP="00656032">
      <w:pPr>
        <w:numPr>
          <w:ilvl w:val="0"/>
          <w:numId w:val="2"/>
        </w:numPr>
      </w:pPr>
      <w:r w:rsidRPr="00656032">
        <w:t>Torino: acquisto immobile.</w:t>
      </w:r>
    </w:p>
    <w:p w:rsidR="00656032" w:rsidRPr="00656032" w:rsidRDefault="00656032" w:rsidP="00656032">
      <w:pPr>
        <w:numPr>
          <w:ilvl w:val="0"/>
          <w:numId w:val="2"/>
        </w:numPr>
      </w:pPr>
      <w:r w:rsidRPr="00656032">
        <w:lastRenderedPageBreak/>
        <w:t>Teramo: lavori straordinari.</w:t>
      </w:r>
    </w:p>
    <w:p w:rsidR="00656032" w:rsidRPr="00656032" w:rsidRDefault="00656032" w:rsidP="00656032">
      <w:pPr>
        <w:numPr>
          <w:ilvl w:val="0"/>
          <w:numId w:val="2"/>
        </w:numPr>
      </w:pPr>
      <w:r w:rsidRPr="00656032">
        <w:t>Vibo Valentia: lavori straordinari.</w:t>
      </w:r>
    </w:p>
    <w:p w:rsidR="00656032" w:rsidRPr="00656032" w:rsidRDefault="00656032" w:rsidP="00656032">
      <w:pPr>
        <w:numPr>
          <w:ilvl w:val="0"/>
          <w:numId w:val="2"/>
        </w:numPr>
      </w:pPr>
      <w:r w:rsidRPr="00656032">
        <w:t xml:space="preserve">Contratto locazione via </w:t>
      </w:r>
      <w:proofErr w:type="spellStart"/>
      <w:r w:rsidRPr="00656032">
        <w:t>Belsiana</w:t>
      </w:r>
      <w:proofErr w:type="spellEnd"/>
      <w:r w:rsidRPr="00656032">
        <w:t xml:space="preserve"> – Roma.</w:t>
      </w:r>
    </w:p>
    <w:p w:rsidR="00656032" w:rsidRPr="00656032" w:rsidRDefault="00656032" w:rsidP="00656032">
      <w:r w:rsidRPr="00656032">
        <w:t xml:space="preserve"> </w:t>
      </w:r>
    </w:p>
    <w:p w:rsidR="00656032" w:rsidRPr="00656032" w:rsidRDefault="00656032" w:rsidP="00656032">
      <w:pPr>
        <w:numPr>
          <w:ilvl w:val="0"/>
          <w:numId w:val="1"/>
        </w:numPr>
      </w:pPr>
      <w:r w:rsidRPr="00656032">
        <w:t>Sentenza della Corte d’Appello di Catania relativa alla causa UICI-</w:t>
      </w:r>
      <w:proofErr w:type="spellStart"/>
      <w:r w:rsidRPr="00656032">
        <w:t>Anappo</w:t>
      </w:r>
      <w:proofErr w:type="spellEnd"/>
      <w:r w:rsidRPr="00656032">
        <w:t>.</w:t>
      </w:r>
    </w:p>
    <w:p w:rsidR="00656032" w:rsidRPr="00656032" w:rsidRDefault="00656032" w:rsidP="00656032">
      <w:pPr>
        <w:numPr>
          <w:ilvl w:val="0"/>
          <w:numId w:val="1"/>
        </w:numPr>
      </w:pPr>
      <w:r w:rsidRPr="00656032">
        <w:t>Comunicazioni del Presidente e dei componenti.</w:t>
      </w:r>
    </w:p>
    <w:p w:rsidR="00656032" w:rsidRPr="00656032" w:rsidRDefault="00656032" w:rsidP="00656032">
      <w:r w:rsidRPr="00656032">
        <w:t xml:space="preserve">      La chiusura dei lavori è prevista per le ore 16.00. </w:t>
      </w:r>
    </w:p>
    <w:p w:rsidR="00656032" w:rsidRPr="00656032" w:rsidRDefault="00656032" w:rsidP="00656032">
      <w:r w:rsidRPr="00656032">
        <w:t>Alle ore 11.30 sarà effettuato un breve intervallo al quale seguirà un momento di incontro con il seminario dei giornalisti.</w:t>
      </w:r>
    </w:p>
    <w:p w:rsidR="00656032" w:rsidRPr="00656032" w:rsidRDefault="00656032" w:rsidP="00656032">
      <w:r w:rsidRPr="00656032">
        <w:t>Alle ore 13.00, pausa pranzo.</w:t>
      </w:r>
    </w:p>
    <w:p w:rsidR="00656032" w:rsidRPr="00656032" w:rsidRDefault="00656032" w:rsidP="00656032">
      <w:r w:rsidRPr="00656032">
        <w:t>Alle ore 14.00 ripresa e conclusione dei lavori.</w:t>
      </w:r>
    </w:p>
    <w:p w:rsidR="00647133" w:rsidRDefault="00656032">
      <w:bookmarkStart w:id="0" w:name="_GoBack"/>
      <w:bookmarkEnd w:id="0"/>
    </w:p>
    <w:sectPr w:rsidR="00647133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5AC"/>
    <w:multiLevelType w:val="hybridMultilevel"/>
    <w:tmpl w:val="75689B5E"/>
    <w:lvl w:ilvl="0" w:tplc="3EB077AC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F191082"/>
    <w:multiLevelType w:val="hybridMultilevel"/>
    <w:tmpl w:val="B8D2C5C0"/>
    <w:lvl w:ilvl="0" w:tplc="DB700CA0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32"/>
    <w:rsid w:val="00035538"/>
    <w:rsid w:val="00564E52"/>
    <w:rsid w:val="00656032"/>
    <w:rsid w:val="00A65648"/>
    <w:rsid w:val="00A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1</cp:revision>
  <dcterms:created xsi:type="dcterms:W3CDTF">2018-10-31T15:32:00Z</dcterms:created>
  <dcterms:modified xsi:type="dcterms:W3CDTF">2018-10-31T15:33:00Z</dcterms:modified>
</cp:coreProperties>
</file>